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3436AC" w:rsidRDefault="003436AC" w:rsidP="001614F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</w:t>
      </w:r>
    </w:p>
    <w:p w:rsidR="001614F6" w:rsidRPr="001614F6" w:rsidRDefault="003436AC" w:rsidP="001614F6">
      <w:pPr>
        <w:spacing w:line="360" w:lineRule="auto"/>
        <w:jc w:val="center"/>
        <w:rPr>
          <w:sz w:val="32"/>
          <w:szCs w:val="32"/>
        </w:rPr>
      </w:pPr>
      <w:r w:rsidRPr="001614F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614F6" w:rsidRPr="001614F6">
        <w:rPr>
          <w:rFonts w:ascii="Times New Roman" w:hAnsi="Times New Roman" w:cs="Times New Roman"/>
          <w:b/>
          <w:i/>
          <w:sz w:val="32"/>
          <w:szCs w:val="32"/>
        </w:rPr>
        <w:t>«</w:t>
      </w:r>
      <w:bookmarkStart w:id="0" w:name="_GoBack"/>
      <w:r w:rsidR="001614F6" w:rsidRPr="001614F6">
        <w:rPr>
          <w:rFonts w:ascii="Times New Roman" w:hAnsi="Times New Roman" w:cs="Times New Roman"/>
          <w:b/>
          <w:i/>
          <w:sz w:val="32"/>
          <w:szCs w:val="32"/>
        </w:rPr>
        <w:t>Программа воспитания как основа проектирования воспитательной деятельности в образовательной организации</w:t>
      </w:r>
      <w:bookmarkEnd w:id="0"/>
      <w:r w:rsidR="001614F6" w:rsidRPr="001614F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Pr="004651EF" w:rsidRDefault="001614F6" w:rsidP="001614F6">
      <w:pPr>
        <w:rPr>
          <w:rFonts w:ascii="Times New Roman" w:hAnsi="Times New Roman" w:cs="Times New Roman"/>
          <w:sz w:val="28"/>
          <w:szCs w:val="28"/>
        </w:rPr>
      </w:pPr>
    </w:p>
    <w:p w:rsidR="001614F6" w:rsidRDefault="001614F6" w:rsidP="003436AC">
      <w:pPr>
        <w:pStyle w:val="a3"/>
        <w:spacing w:before="240" w:beforeAutospacing="0"/>
        <w:ind w:left="4678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="006E44E8">
        <w:rPr>
          <w:sz w:val="28"/>
          <w:szCs w:val="28"/>
        </w:rPr>
        <w:t>а</w:t>
      </w:r>
      <w:r w:rsidRPr="004651EF">
        <w:rPr>
          <w:sz w:val="28"/>
          <w:szCs w:val="28"/>
        </w:rPr>
        <w:t xml:space="preserve">: </w:t>
      </w:r>
      <w:r w:rsidR="003436AC">
        <w:rPr>
          <w:sz w:val="28"/>
          <w:szCs w:val="28"/>
        </w:rPr>
        <w:t xml:space="preserve">Малахова </w:t>
      </w:r>
      <w:r w:rsidR="0027282B">
        <w:rPr>
          <w:sz w:val="28"/>
          <w:szCs w:val="28"/>
        </w:rPr>
        <w:t>Е.В.</w:t>
      </w:r>
      <w:r>
        <w:rPr>
          <w:sz w:val="28"/>
          <w:szCs w:val="28"/>
        </w:rPr>
        <w:t xml:space="preserve">– </w:t>
      </w:r>
      <w:r w:rsidR="003436AC">
        <w:rPr>
          <w:sz w:val="28"/>
          <w:szCs w:val="28"/>
        </w:rPr>
        <w:t>педагог – организатор М</w:t>
      </w:r>
      <w:r w:rsidR="006E44E8">
        <w:rPr>
          <w:sz w:val="28"/>
          <w:szCs w:val="28"/>
        </w:rPr>
        <w:t>ОУ «</w:t>
      </w:r>
      <w:r w:rsidR="003436AC">
        <w:rPr>
          <w:sz w:val="28"/>
          <w:szCs w:val="28"/>
        </w:rPr>
        <w:t xml:space="preserve">Дмитриевская </w:t>
      </w:r>
      <w:r w:rsidR="00D60355">
        <w:rPr>
          <w:sz w:val="28"/>
          <w:szCs w:val="28"/>
        </w:rPr>
        <w:t xml:space="preserve"> </w:t>
      </w:r>
      <w:r w:rsidR="006E44E8">
        <w:rPr>
          <w:sz w:val="28"/>
          <w:szCs w:val="28"/>
        </w:rPr>
        <w:t>СОШ»</w:t>
      </w:r>
    </w:p>
    <w:p w:rsidR="001614F6" w:rsidRDefault="001614F6" w:rsidP="001614F6">
      <w:pPr>
        <w:pStyle w:val="a3"/>
        <w:jc w:val="right"/>
        <w:rPr>
          <w:sz w:val="28"/>
          <w:szCs w:val="28"/>
        </w:rPr>
      </w:pPr>
    </w:p>
    <w:p w:rsidR="001614F6" w:rsidRDefault="001614F6" w:rsidP="001614F6">
      <w:pPr>
        <w:pStyle w:val="a3"/>
        <w:jc w:val="right"/>
        <w:rPr>
          <w:sz w:val="28"/>
          <w:szCs w:val="28"/>
        </w:rPr>
      </w:pPr>
    </w:p>
    <w:p w:rsidR="001614F6" w:rsidRDefault="001614F6" w:rsidP="001614F6">
      <w:pPr>
        <w:pStyle w:val="a3"/>
        <w:rPr>
          <w:sz w:val="28"/>
          <w:szCs w:val="28"/>
        </w:rPr>
      </w:pPr>
    </w:p>
    <w:p w:rsidR="001614F6" w:rsidRDefault="001614F6" w:rsidP="001614F6">
      <w:pPr>
        <w:pStyle w:val="a3"/>
        <w:rPr>
          <w:sz w:val="28"/>
          <w:szCs w:val="28"/>
        </w:rPr>
      </w:pPr>
    </w:p>
    <w:p w:rsidR="001614F6" w:rsidRPr="004651EF" w:rsidRDefault="001614F6" w:rsidP="001614F6">
      <w:pPr>
        <w:pStyle w:val="a3"/>
        <w:rPr>
          <w:sz w:val="28"/>
          <w:szCs w:val="28"/>
        </w:rPr>
      </w:pPr>
    </w:p>
    <w:p w:rsidR="003436AC" w:rsidRDefault="003436AC" w:rsidP="00715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6AC" w:rsidRDefault="003436AC" w:rsidP="00715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ACE" w:rsidRDefault="001614F6" w:rsidP="00343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1EF">
        <w:rPr>
          <w:rFonts w:ascii="Times New Roman" w:hAnsi="Times New Roman" w:cs="Times New Roman"/>
          <w:sz w:val="28"/>
          <w:szCs w:val="28"/>
        </w:rPr>
        <w:t>202</w:t>
      </w:r>
      <w:r w:rsidR="006E44E8">
        <w:rPr>
          <w:rFonts w:ascii="Times New Roman" w:hAnsi="Times New Roman" w:cs="Times New Roman"/>
          <w:sz w:val="28"/>
          <w:szCs w:val="28"/>
        </w:rPr>
        <w:t>1</w:t>
      </w:r>
      <w:r w:rsidRPr="004651E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36AC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Основание </w:t>
      </w:r>
      <w:r w:rsidR="00A215C8"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разработки программы воспитания: </w:t>
      </w:r>
    </w:p>
    <w:p w:rsidR="00A5372D" w:rsidRPr="007D5E91" w:rsidRDefault="00A215C8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lastRenderedPageBreak/>
        <w:t xml:space="preserve">31 июля 2020 года принят закон N 304-ФЗ: «О внесении изменений в Федеральный закон «Об образовании в Российской Федерации» по вопросам воспитания обучающихся». Что нового записано в данном законе: </w:t>
      </w:r>
    </w:p>
    <w:p w:rsidR="00A5372D" w:rsidRPr="007D5E91" w:rsidRDefault="00A5372D" w:rsidP="007D5E91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Расширение направлений воспитательной работы, а именно включение в него направлений по формированию </w:t>
      </w:r>
      <w:proofErr w:type="gramStart"/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</w:t>
      </w:r>
      <w:proofErr w:type="gramEnd"/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обучающихся:</w:t>
      </w:r>
    </w:p>
    <w:p w:rsidR="00A5372D" w:rsidRPr="007D5E91" w:rsidRDefault="00A5372D" w:rsidP="007D5E9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Чувства патриотизма и гражданственности;</w:t>
      </w:r>
    </w:p>
    <w:p w:rsidR="00A5372D" w:rsidRPr="007D5E91" w:rsidRDefault="00A5372D" w:rsidP="007D5E9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уважения к </w:t>
      </w:r>
      <w:proofErr w:type="gramStart"/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памятникам защитников</w:t>
      </w:r>
      <w:proofErr w:type="gramEnd"/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 Отечества и подвигов героев Отечества;</w:t>
      </w:r>
    </w:p>
    <w:p w:rsidR="00A5372D" w:rsidRPr="007D5E91" w:rsidRDefault="00A5372D" w:rsidP="007D5E9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уважения к закону и правопорядку; </w:t>
      </w:r>
    </w:p>
    <w:p w:rsidR="00A5372D" w:rsidRPr="007D5E91" w:rsidRDefault="00A5372D" w:rsidP="007D5E9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уважения к человеку труда и старшему поколению, взаимного уважения;</w:t>
      </w:r>
    </w:p>
    <w:p w:rsidR="00A5372D" w:rsidRPr="007D5E91" w:rsidRDefault="00A5372D" w:rsidP="007D5E9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бережного отношения к культурному наследию и традициям многонационального народа Российской Федерации;</w:t>
      </w:r>
    </w:p>
    <w:p w:rsidR="00A5372D" w:rsidRPr="007D5E91" w:rsidRDefault="00A5372D" w:rsidP="007D5E91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бережного отношения к природе и окружающей среде.</w:t>
      </w:r>
    </w:p>
    <w:p w:rsidR="00A5372D" w:rsidRPr="007D5E91" w:rsidRDefault="00A5372D" w:rsidP="007D5E91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Введение таких документов по организации воспитательной работы, как:</w:t>
      </w:r>
    </w:p>
    <w:p w:rsidR="00A5372D" w:rsidRPr="007D5E91" w:rsidRDefault="00A5372D" w:rsidP="007D5E91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«рабочая программа воспитания»</w:t>
      </w:r>
    </w:p>
    <w:p w:rsidR="00A5372D" w:rsidRPr="007D5E91" w:rsidRDefault="00A5372D" w:rsidP="007D5E91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«календарный план воспитательной работы».</w:t>
      </w:r>
    </w:p>
    <w:p w:rsidR="00A5372D" w:rsidRPr="007D5E91" w:rsidRDefault="00A5372D" w:rsidP="007D5E91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Закрепление за образовательными организациями права на самостоятельную разработку этих документов.</w:t>
      </w:r>
    </w:p>
    <w:p w:rsidR="00A5372D" w:rsidRPr="007D5E91" w:rsidRDefault="00A5372D" w:rsidP="007D5E91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Единые разделы:</w:t>
      </w:r>
    </w:p>
    <w:p w:rsidR="00A5372D" w:rsidRPr="007D5E91" w:rsidRDefault="00A5372D" w:rsidP="007D5E91">
      <w:pPr>
        <w:pStyle w:val="a4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«Особенности организуемого в Центре воспитательного процесса».</w:t>
      </w:r>
    </w:p>
    <w:p w:rsidR="00A5372D" w:rsidRPr="007D5E91" w:rsidRDefault="00A5372D" w:rsidP="007D5E91">
      <w:pPr>
        <w:pStyle w:val="a4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«Цель и задачи воспитания».</w:t>
      </w:r>
    </w:p>
    <w:p w:rsidR="00A5372D" w:rsidRPr="007D5E91" w:rsidRDefault="00A5372D" w:rsidP="007D5E91">
      <w:pPr>
        <w:pStyle w:val="a4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«Виды, формы и содержание деятельности».</w:t>
      </w:r>
    </w:p>
    <w:p w:rsidR="00A5372D" w:rsidRPr="007D5E91" w:rsidRDefault="00A5372D" w:rsidP="007D5E91">
      <w:pPr>
        <w:pStyle w:val="a4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«Основные направления самоанализа воспитательной работы».</w:t>
      </w:r>
    </w:p>
    <w:p w:rsidR="00A5372D" w:rsidRPr="007D5E91" w:rsidRDefault="00A5372D" w:rsidP="007D5E91">
      <w:pPr>
        <w:pStyle w:val="a3"/>
        <w:tabs>
          <w:tab w:val="left" w:pos="851"/>
        </w:tabs>
        <w:kinsoku w:val="0"/>
        <w:wordWrap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"/>
          <w:sz w:val="28"/>
          <w:szCs w:val="28"/>
        </w:rPr>
        <w:t xml:space="preserve">Особенные приложения: </w:t>
      </w:r>
    </w:p>
    <w:p w:rsidR="00A215C8" w:rsidRPr="007D5E91" w:rsidRDefault="00A5372D" w:rsidP="007D5E91">
      <w:pPr>
        <w:pStyle w:val="a3"/>
        <w:tabs>
          <w:tab w:val="left" w:pos="851"/>
        </w:tabs>
        <w:kinsoku w:val="0"/>
        <w:wordWrap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"/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"/>
          <w:sz w:val="28"/>
          <w:szCs w:val="28"/>
        </w:rPr>
        <w:t>Календарные планы воспитательной работы</w:t>
      </w:r>
      <w:r w:rsidR="00A215C8" w:rsidRPr="007D5E91">
        <w:rPr>
          <w:rFonts w:eastAsiaTheme="minorEastAsia"/>
          <w:color w:val="000000" w:themeColor="text1"/>
          <w:kern w:val="2"/>
          <w:sz w:val="28"/>
          <w:szCs w:val="28"/>
        </w:rPr>
        <w:t xml:space="preserve">. </w:t>
      </w:r>
    </w:p>
    <w:p w:rsidR="0060488F" w:rsidRDefault="00A215C8" w:rsidP="007D5E91">
      <w:pPr>
        <w:pStyle w:val="a3"/>
        <w:tabs>
          <w:tab w:val="left" w:pos="851"/>
        </w:tabs>
        <w:kinsoku w:val="0"/>
        <w:wordWrap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b/>
          <w:color w:val="000000" w:themeColor="text1"/>
          <w:kern w:val="2"/>
          <w:sz w:val="28"/>
          <w:szCs w:val="28"/>
        </w:rPr>
      </w:pPr>
      <w:r w:rsidRPr="007D5E91">
        <w:rPr>
          <w:rFonts w:eastAsiaTheme="minorEastAsia"/>
          <w:b/>
          <w:color w:val="000000" w:themeColor="text1"/>
          <w:kern w:val="2"/>
          <w:sz w:val="28"/>
          <w:szCs w:val="28"/>
        </w:rPr>
        <w:t xml:space="preserve">Раздел 1. «Особенности организуемого в </w:t>
      </w:r>
      <w:r w:rsidR="0060488F">
        <w:rPr>
          <w:rFonts w:eastAsiaTheme="minorEastAsia"/>
          <w:b/>
          <w:color w:val="000000" w:themeColor="text1"/>
          <w:kern w:val="2"/>
          <w:sz w:val="28"/>
          <w:szCs w:val="28"/>
        </w:rPr>
        <w:t>школе</w:t>
      </w:r>
      <w:r w:rsidRPr="007D5E91">
        <w:rPr>
          <w:rFonts w:eastAsiaTheme="minorEastAsia"/>
          <w:b/>
          <w:color w:val="000000" w:themeColor="text1"/>
          <w:kern w:val="2"/>
          <w:sz w:val="28"/>
          <w:szCs w:val="28"/>
        </w:rPr>
        <w:t xml:space="preserve"> воспитательного процесса».</w:t>
      </w:r>
      <w:r w:rsidR="0060488F">
        <w:rPr>
          <w:rFonts w:eastAsiaTheme="minorEastAsia"/>
          <w:b/>
          <w:color w:val="000000" w:themeColor="text1"/>
          <w:kern w:val="2"/>
          <w:sz w:val="28"/>
          <w:szCs w:val="28"/>
        </w:rPr>
        <w:t xml:space="preserve">  </w:t>
      </w:r>
    </w:p>
    <w:p w:rsidR="00A5372D" w:rsidRPr="007D5E91" w:rsidRDefault="00A5372D" w:rsidP="007D5E91">
      <w:pPr>
        <w:pStyle w:val="a3"/>
        <w:tabs>
          <w:tab w:val="left" w:pos="851"/>
        </w:tabs>
        <w:kinsoku w:val="0"/>
        <w:wordWrap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Это краткая информация о:</w:t>
      </w:r>
    </w:p>
    <w:p w:rsidR="00A5372D" w:rsidRPr="007D5E91" w:rsidRDefault="00A5372D" w:rsidP="007D5E91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специфике расположения </w:t>
      </w:r>
      <w:r w:rsidR="0060488F">
        <w:rPr>
          <w:rFonts w:eastAsiaTheme="minorEastAsia"/>
          <w:bCs/>
          <w:color w:val="000000" w:themeColor="text1"/>
          <w:kern w:val="24"/>
          <w:sz w:val="28"/>
          <w:szCs w:val="28"/>
        </w:rPr>
        <w:t>школы</w:t>
      </w: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;</w:t>
      </w:r>
    </w:p>
    <w:p w:rsidR="00A5372D" w:rsidRPr="007D5E91" w:rsidRDefault="00A5372D" w:rsidP="007D5E91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proofErr w:type="gramStart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источниках</w:t>
      </w:r>
      <w:proofErr w:type="gramEnd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положительного или отрицательного влияния на детей;</w:t>
      </w:r>
    </w:p>
    <w:p w:rsidR="00A5372D" w:rsidRPr="007D5E91" w:rsidRDefault="00A5372D" w:rsidP="007D5E91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значимых </w:t>
      </w:r>
      <w:proofErr w:type="gramStart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партнерах</w:t>
      </w:r>
      <w:proofErr w:type="gramEnd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60488F">
        <w:rPr>
          <w:rFonts w:eastAsiaTheme="minorEastAsia"/>
          <w:bCs/>
          <w:color w:val="000000" w:themeColor="text1"/>
          <w:kern w:val="24"/>
          <w:sz w:val="28"/>
          <w:szCs w:val="28"/>
        </w:rPr>
        <w:t>школы</w:t>
      </w: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;</w:t>
      </w:r>
    </w:p>
    <w:p w:rsidR="00A5372D" w:rsidRPr="007D5E91" w:rsidRDefault="00A5372D" w:rsidP="007D5E91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proofErr w:type="gramStart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особенностях</w:t>
      </w:r>
      <w:proofErr w:type="gramEnd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контингента учащихся;</w:t>
      </w:r>
    </w:p>
    <w:p w:rsidR="00A5372D" w:rsidRPr="007D5E91" w:rsidRDefault="00A5372D" w:rsidP="007D5E91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оригинальных воспитательных </w:t>
      </w:r>
      <w:proofErr w:type="gramStart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находках</w:t>
      </w:r>
      <w:proofErr w:type="gramEnd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; </w:t>
      </w:r>
    </w:p>
    <w:p w:rsidR="00A215C8" w:rsidRPr="007D5E91" w:rsidRDefault="00A5372D" w:rsidP="007D5E91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709" w:hanging="567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важных для </w:t>
      </w:r>
      <w:r w:rsidR="0060488F">
        <w:rPr>
          <w:rFonts w:eastAsiaTheme="minorEastAsia"/>
          <w:bCs/>
          <w:color w:val="000000" w:themeColor="text1"/>
          <w:kern w:val="24"/>
          <w:sz w:val="28"/>
          <w:szCs w:val="28"/>
        </w:rPr>
        <w:t>школы</w:t>
      </w: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традициях</w:t>
      </w:r>
      <w:proofErr w:type="gramEnd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воспитания.</w:t>
      </w:r>
    </w:p>
    <w:p w:rsidR="00A5372D" w:rsidRPr="007D5E91" w:rsidRDefault="00A215C8" w:rsidP="007D5E91">
      <w:pPr>
        <w:kinsoku w:val="0"/>
        <w:overflowPunct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D5E9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Раздел 2. «Цель и задачи воспитания». </w:t>
      </w:r>
    </w:p>
    <w:p w:rsidR="00A5372D" w:rsidRPr="007D5E91" w:rsidRDefault="00A5372D" w:rsidP="007D5E91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Общая </w:t>
      </w: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</w:t>
      </w:r>
      <w:r w:rsidR="00D6035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воспитания </w:t>
      </w: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– личностное развитие школьников, проявляющееся:</w:t>
      </w:r>
    </w:p>
    <w:p w:rsidR="00A5372D" w:rsidRPr="007D5E91" w:rsidRDefault="00A5372D" w:rsidP="007D5E91">
      <w:pPr>
        <w:pStyle w:val="a4"/>
        <w:kinsoku w:val="0"/>
        <w:overflowPunct w:val="0"/>
        <w:spacing w:line="276" w:lineRule="auto"/>
        <w:ind w:left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A5372D" w:rsidRPr="007D5E91" w:rsidRDefault="00A5372D" w:rsidP="007D5E91">
      <w:pPr>
        <w:pStyle w:val="a4"/>
        <w:kinsoku w:val="0"/>
        <w:overflowPunct w:val="0"/>
        <w:spacing w:line="276" w:lineRule="auto"/>
        <w:ind w:left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5372D" w:rsidRPr="007D5E91" w:rsidRDefault="00A5372D" w:rsidP="007D5E91">
      <w:pPr>
        <w:pStyle w:val="a4"/>
        <w:kinsoku w:val="0"/>
        <w:overflowPunct w:val="0"/>
        <w:spacing w:line="276" w:lineRule="auto"/>
        <w:ind w:left="709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5372D" w:rsidRPr="007D5E91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Задачи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 и проведения;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реализовывать потенциал классного руководства в воспитании младших школьников, поддерживать активное участие классных сообществ в жизни школы; создание актива класса;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вовлекать школьников в кружки, творческие объединения и курсы внеурочной деятельности, работающие по школьным программам дополнительного образования, реализовывать их воспитательные возможности;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инициировать и поддерживать ученическое самоуправление на уровне классных сообществ; 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организовывать </w:t>
      </w:r>
      <w:proofErr w:type="spellStart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профориентационную</w:t>
      </w:r>
      <w:proofErr w:type="spellEnd"/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работу со школьниками;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организовать работу с семьями школьников, их родителями или законными представителями;</w:t>
      </w:r>
    </w:p>
    <w:p w:rsidR="00A5372D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>организовывать для школьников экскурсии, пешие прогулки и походы и реализовывать их воспитательный потенциал;</w:t>
      </w:r>
    </w:p>
    <w:p w:rsidR="00A215C8" w:rsidRPr="007D5E91" w:rsidRDefault="00A5372D" w:rsidP="007D5E91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kinsoku w:val="0"/>
        <w:overflowPunct w:val="0"/>
        <w:spacing w:line="276" w:lineRule="auto"/>
        <w:ind w:left="567" w:hanging="425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развивать предметно-эстетическую среду </w:t>
      </w:r>
      <w:r w:rsidR="0060488F">
        <w:rPr>
          <w:rFonts w:eastAsiaTheme="minorEastAsia"/>
          <w:bCs/>
          <w:color w:val="000000" w:themeColor="text1"/>
          <w:kern w:val="24"/>
          <w:sz w:val="28"/>
          <w:szCs w:val="28"/>
        </w:rPr>
        <w:t>школы</w:t>
      </w: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реализовывать ее воспитательные возможности. </w:t>
      </w:r>
    </w:p>
    <w:p w:rsidR="00A5372D" w:rsidRPr="007D5E91" w:rsidRDefault="00A215C8" w:rsidP="007D5E91">
      <w:pPr>
        <w:pStyle w:val="a4"/>
        <w:kinsoku w:val="0"/>
        <w:overflowPunct w:val="0"/>
        <w:spacing w:line="276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7D5E9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Раздел 3. «Виды, формы и содержание деятельности». </w:t>
      </w:r>
    </w:p>
    <w:p w:rsidR="00A5372D" w:rsidRPr="007D5E91" w:rsidRDefault="00A5372D" w:rsidP="007D5E91">
      <w:pPr>
        <w:pStyle w:val="a3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 w:rsidRPr="007D5E91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Инвариантные (обязательные) модули</w:t>
      </w:r>
      <w:r w:rsidRPr="007D5E91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: 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>«Классное руководство».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>«Школьный урок».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«Курсы внеурочной деятельности». 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>«Работа с родителями».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>«Самоуправление».</w:t>
      </w:r>
    </w:p>
    <w:p w:rsidR="00A5372D" w:rsidRPr="007D5E91" w:rsidRDefault="00A5372D" w:rsidP="007D5E91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kinsoku w:val="0"/>
        <w:overflowPunct w:val="0"/>
        <w:spacing w:line="276" w:lineRule="auto"/>
        <w:ind w:left="426" w:hanging="142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ab/>
        <w:t>«Профориентация».</w:t>
      </w:r>
    </w:p>
    <w:p w:rsidR="00A5372D" w:rsidRPr="007D5E91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D5E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Вариативные модули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: </w:t>
      </w:r>
    </w:p>
    <w:p w:rsidR="00D345D1" w:rsidRPr="007D5E91" w:rsidRDefault="00B8132A" w:rsidP="007D5E91">
      <w:pPr>
        <w:numPr>
          <w:ilvl w:val="0"/>
          <w:numId w:val="8"/>
        </w:numPr>
        <w:tabs>
          <w:tab w:val="clear" w:pos="720"/>
          <w:tab w:val="num" w:pos="567"/>
        </w:tabs>
        <w:spacing w:after="0" w:line="276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«Ключевые общешкольные дела».</w:t>
      </w:r>
    </w:p>
    <w:p w:rsidR="00D345D1" w:rsidRPr="007D5E91" w:rsidRDefault="00B8132A" w:rsidP="007D5E91">
      <w:pPr>
        <w:numPr>
          <w:ilvl w:val="0"/>
          <w:numId w:val="8"/>
        </w:numPr>
        <w:tabs>
          <w:tab w:val="clear" w:pos="720"/>
          <w:tab w:val="num" w:pos="567"/>
        </w:tabs>
        <w:spacing w:after="0" w:line="276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Волонтерство</w:t>
      </w:r>
      <w:proofErr w:type="spellEnd"/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D345D1" w:rsidRPr="007D5E91" w:rsidRDefault="00B8132A" w:rsidP="007D5E91">
      <w:pPr>
        <w:numPr>
          <w:ilvl w:val="0"/>
          <w:numId w:val="8"/>
        </w:numPr>
        <w:tabs>
          <w:tab w:val="clear" w:pos="720"/>
          <w:tab w:val="num" w:pos="567"/>
        </w:tabs>
        <w:spacing w:after="0" w:line="276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«Экскурсии, экспедиции, походы».</w:t>
      </w:r>
    </w:p>
    <w:p w:rsidR="00D345D1" w:rsidRPr="007D5E91" w:rsidRDefault="00B8132A" w:rsidP="007D5E91">
      <w:pPr>
        <w:numPr>
          <w:ilvl w:val="0"/>
          <w:numId w:val="8"/>
        </w:numPr>
        <w:tabs>
          <w:tab w:val="clear" w:pos="720"/>
          <w:tab w:val="num" w:pos="567"/>
        </w:tabs>
        <w:spacing w:after="0" w:line="276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«Организация предметно-эстетической среды».</w:t>
      </w:r>
    </w:p>
    <w:p w:rsidR="00A215C8" w:rsidRPr="007D5E91" w:rsidRDefault="00A215C8" w:rsidP="007D5E91">
      <w:pPr>
        <w:kinsoku w:val="0"/>
        <w:overflowPunct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D5E91">
        <w:rPr>
          <w:rFonts w:ascii="Times New Roman" w:hAnsi="Times New Roman" w:cs="Times New Roman"/>
          <w:b/>
          <w:sz w:val="28"/>
          <w:szCs w:val="28"/>
        </w:rPr>
        <w:t xml:space="preserve">Раздел 4. «Основные направления самоанализа воспитательной работы». </w:t>
      </w:r>
    </w:p>
    <w:p w:rsidR="00A5372D" w:rsidRPr="007D5E91" w:rsidRDefault="00A215C8" w:rsidP="007D5E91">
      <w:pPr>
        <w:kinsoku w:val="0"/>
        <w:overflowPunct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7D5E9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 xml:space="preserve">1. </w:t>
      </w:r>
      <w:r w:rsidR="00A5372D" w:rsidRPr="007D5E9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 xml:space="preserve">Результаты воспитания: </w:t>
      </w:r>
    </w:p>
    <w:p w:rsidR="00A5372D" w:rsidRPr="007D5E91" w:rsidRDefault="00A5372D" w:rsidP="007D5E91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Критерием является</w:t>
      </w:r>
      <w:r w:rsidR="006048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15E08" w:rsidRPr="00715E08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динамика</w:t>
      </w: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 личностного развития школьников каждого класса. </w:t>
      </w:r>
    </w:p>
    <w:p w:rsidR="00A5372D" w:rsidRPr="007D5E91" w:rsidRDefault="00A5372D" w:rsidP="007D5E91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Осуществляется анализ классными руководителями совместно с педагогом-организатором с последующим обсуждением его результатов.</w:t>
      </w:r>
    </w:p>
    <w:p w:rsidR="00A5372D" w:rsidRPr="007D5E91" w:rsidRDefault="00A5372D" w:rsidP="007D5E91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Способом получения информации о результатах воспитания школьников является </w:t>
      </w:r>
      <w:r w:rsidR="00715E08" w:rsidRPr="00715E08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педагогическое наблюдение.</w:t>
      </w:r>
    </w:p>
    <w:p w:rsidR="00A5372D" w:rsidRPr="007D5E91" w:rsidRDefault="00A5372D" w:rsidP="007D5E91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Внимание уделяется следующим вопросам:           </w:t>
      </w:r>
    </w:p>
    <w:p w:rsidR="00A5372D" w:rsidRPr="007D5E91" w:rsidRDefault="00A5372D" w:rsidP="007D5E91">
      <w:pPr>
        <w:pStyle w:val="a4"/>
        <w:numPr>
          <w:ilvl w:val="0"/>
          <w:numId w:val="1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 xml:space="preserve">какие проблемы личностного развития школьников удалось решить, какие не удалось и почему; </w:t>
      </w:r>
    </w:p>
    <w:p w:rsidR="00A5372D" w:rsidRPr="007D5E91" w:rsidRDefault="00A5372D" w:rsidP="007D5E91">
      <w:pPr>
        <w:pStyle w:val="a4"/>
        <w:numPr>
          <w:ilvl w:val="0"/>
          <w:numId w:val="11"/>
        </w:numPr>
        <w:tabs>
          <w:tab w:val="clear" w:pos="720"/>
          <w:tab w:val="num" w:pos="426"/>
        </w:tabs>
        <w:kinsoku w:val="0"/>
        <w:overflowPunct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7D5E91">
        <w:rPr>
          <w:rFonts w:eastAsiaTheme="minorEastAsia"/>
          <w:color w:val="000000" w:themeColor="text1"/>
          <w:kern w:val="24"/>
          <w:sz w:val="28"/>
          <w:szCs w:val="28"/>
        </w:rPr>
        <w:t>какие новые проблемы появились, над чем далее предстоит работать.</w:t>
      </w:r>
    </w:p>
    <w:p w:rsidR="00A215C8" w:rsidRPr="007D5E91" w:rsidRDefault="00A215C8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5372D" w:rsidRPr="007D5E91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D5E9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2. Состояние организуемой в </w:t>
      </w:r>
      <w:r w:rsidR="006048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школе</w:t>
      </w:r>
      <w:r w:rsidRPr="007D5E9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совместной деятельности детей и взрослых.</w:t>
      </w:r>
    </w:p>
    <w:p w:rsidR="00A5372D" w:rsidRPr="007D5E91" w:rsidRDefault="00A5372D" w:rsidP="007D5E9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Критерием является наличие в </w:t>
      </w:r>
      <w:r w:rsidR="00604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школе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5E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интересной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событийно насыщенной и личностно развивающей совместной </w:t>
      </w:r>
      <w:r w:rsidRPr="007D5E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деятельности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и взрослых. </w:t>
      </w:r>
    </w:p>
    <w:p w:rsidR="00A5372D" w:rsidRPr="007D5E91" w:rsidRDefault="00A5372D" w:rsidP="007D5E9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Осуществляется анализ </w:t>
      </w:r>
      <w:r w:rsidR="006048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заместителем директора по ВР</w:t>
      </w:r>
      <w:r w:rsidRPr="007D5E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 классными руководителями, родителями</w:t>
      </w: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5372D" w:rsidRPr="007D5E91" w:rsidRDefault="00A5372D" w:rsidP="007D5E9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Способами получения информации о совместной деятельности детей и взрослых могут быть беседы со школьниками и их родителями, педагогами, при необходимости – их анкетирование. Полученные результаты обсуждаются на заседании методического объединения классных руководителей. </w:t>
      </w:r>
    </w:p>
    <w:p w:rsidR="00A5372D" w:rsidRPr="007D5E91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D5E9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Сосредотачиваемся на вопросах, связанных </w:t>
      </w:r>
      <w:r w:rsidR="00A215C8" w:rsidRPr="007D5E9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с качеством</w:t>
      </w:r>
      <w:r w:rsidRPr="007D5E9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>проводимых общешкольных ключевых дел;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>совместной деятельности классных руководителей и их классов;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 xml:space="preserve">организуемой в </w:t>
      </w:r>
      <w:r w:rsidR="0060488F">
        <w:rPr>
          <w:color w:val="000000" w:themeColor="text1"/>
          <w:sz w:val="28"/>
          <w:szCs w:val="28"/>
          <w:shd w:val="clear" w:color="auto" w:fill="FFFFFF"/>
        </w:rPr>
        <w:t>школе</w:t>
      </w:r>
      <w:r w:rsidRPr="007D5E91">
        <w:rPr>
          <w:color w:val="000000" w:themeColor="text1"/>
          <w:sz w:val="28"/>
          <w:szCs w:val="28"/>
          <w:shd w:val="clear" w:color="auto" w:fill="FFFFFF"/>
        </w:rPr>
        <w:t xml:space="preserve"> внеурочной деятельности;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>реализации личностно - развивающего потенциала школьных уроков;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 xml:space="preserve">проводимых в школе экскурсий, экспедиций, походов; 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D5E91">
        <w:rPr>
          <w:color w:val="000000" w:themeColor="text1"/>
          <w:sz w:val="28"/>
          <w:szCs w:val="28"/>
          <w:shd w:val="clear" w:color="auto" w:fill="FFFFFF"/>
        </w:rPr>
        <w:t>профориентационной</w:t>
      </w:r>
      <w:proofErr w:type="spellEnd"/>
      <w:r w:rsidRPr="007D5E91">
        <w:rPr>
          <w:color w:val="000000" w:themeColor="text1"/>
          <w:sz w:val="28"/>
          <w:szCs w:val="28"/>
          <w:shd w:val="clear" w:color="auto" w:fill="FFFFFF"/>
        </w:rPr>
        <w:t xml:space="preserve"> работы школы;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t>организации предметно-эстетической среды школы;</w:t>
      </w:r>
    </w:p>
    <w:p w:rsidR="00A5372D" w:rsidRPr="007D5E91" w:rsidRDefault="00A5372D" w:rsidP="007D5E91">
      <w:pPr>
        <w:pStyle w:val="a4"/>
        <w:numPr>
          <w:ilvl w:val="0"/>
          <w:numId w:val="15"/>
        </w:numPr>
        <w:spacing w:line="276" w:lineRule="auto"/>
        <w:ind w:left="567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5E91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взаимодействия </w:t>
      </w:r>
      <w:r w:rsidR="0060488F">
        <w:rPr>
          <w:color w:val="000000" w:themeColor="text1"/>
          <w:sz w:val="28"/>
          <w:szCs w:val="28"/>
          <w:shd w:val="clear" w:color="auto" w:fill="FFFFFF"/>
        </w:rPr>
        <w:t>школы</w:t>
      </w:r>
      <w:r w:rsidRPr="007D5E91">
        <w:rPr>
          <w:color w:val="000000" w:themeColor="text1"/>
          <w:sz w:val="28"/>
          <w:szCs w:val="28"/>
          <w:shd w:val="clear" w:color="auto" w:fill="FFFFFF"/>
        </w:rPr>
        <w:t xml:space="preserve"> и семей школьников.</w:t>
      </w:r>
    </w:p>
    <w:p w:rsidR="00A5372D" w:rsidRPr="007D5E91" w:rsidRDefault="00A5372D" w:rsidP="007D5E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E9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Итогом самоанализа ВР является перечень выявленных </w:t>
      </w:r>
      <w:r w:rsidR="00A215C8" w:rsidRPr="007D5E9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проблем, </w:t>
      </w:r>
      <w:r w:rsidRPr="007D5E9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над которыми предстоит работать педагогическому коллективу.</w:t>
      </w:r>
    </w:p>
    <w:sectPr w:rsidR="00A5372D" w:rsidRPr="007D5E91" w:rsidSect="00D60355">
      <w:footerReference w:type="default" r:id="rId8"/>
      <w:pgSz w:w="11906" w:h="16838"/>
      <w:pgMar w:top="993" w:right="851" w:bottom="1134" w:left="1134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3B" w:rsidRDefault="005E4C3B" w:rsidP="007D5E91">
      <w:pPr>
        <w:spacing w:after="0" w:line="240" w:lineRule="auto"/>
      </w:pPr>
      <w:r>
        <w:separator/>
      </w:r>
    </w:p>
  </w:endnote>
  <w:endnote w:type="continuationSeparator" w:id="0">
    <w:p w:rsidR="005E4C3B" w:rsidRDefault="005E4C3B" w:rsidP="007D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381822"/>
      <w:docPartObj>
        <w:docPartGallery w:val="Page Numbers (Bottom of Page)"/>
        <w:docPartUnique/>
      </w:docPartObj>
    </w:sdtPr>
    <w:sdtEndPr/>
    <w:sdtContent>
      <w:p w:rsidR="00715E08" w:rsidRDefault="00EC0F39">
        <w:pPr>
          <w:pStyle w:val="a8"/>
          <w:jc w:val="center"/>
        </w:pPr>
        <w:r>
          <w:fldChar w:fldCharType="begin"/>
        </w:r>
        <w:r w:rsidR="00715E08">
          <w:instrText>PAGE   \* MERGEFORMAT</w:instrText>
        </w:r>
        <w:r>
          <w:fldChar w:fldCharType="separate"/>
        </w:r>
        <w:r w:rsidR="0027282B">
          <w:rPr>
            <w:noProof/>
          </w:rPr>
          <w:t>1</w:t>
        </w:r>
        <w:r>
          <w:fldChar w:fldCharType="end"/>
        </w:r>
      </w:p>
    </w:sdtContent>
  </w:sdt>
  <w:p w:rsidR="00715E08" w:rsidRDefault="00715E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3B" w:rsidRDefault="005E4C3B" w:rsidP="007D5E91">
      <w:pPr>
        <w:spacing w:after="0" w:line="240" w:lineRule="auto"/>
      </w:pPr>
      <w:r>
        <w:separator/>
      </w:r>
    </w:p>
  </w:footnote>
  <w:footnote w:type="continuationSeparator" w:id="0">
    <w:p w:rsidR="005E4C3B" w:rsidRDefault="005E4C3B" w:rsidP="007D5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94A"/>
    <w:multiLevelType w:val="hybridMultilevel"/>
    <w:tmpl w:val="1544279A"/>
    <w:lvl w:ilvl="0" w:tplc="A058B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2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44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86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83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E4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87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86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81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F5D96"/>
    <w:multiLevelType w:val="hybridMultilevel"/>
    <w:tmpl w:val="25A80CB8"/>
    <w:lvl w:ilvl="0" w:tplc="5FD4C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0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A4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A8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82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CE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E8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C7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BD04FB"/>
    <w:multiLevelType w:val="hybridMultilevel"/>
    <w:tmpl w:val="6DE0CBAC"/>
    <w:lvl w:ilvl="0" w:tplc="0654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C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0F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8A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C3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03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07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A21D90"/>
    <w:multiLevelType w:val="hybridMultilevel"/>
    <w:tmpl w:val="CD1EB174"/>
    <w:lvl w:ilvl="0" w:tplc="3E3E1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E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5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4B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23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8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A2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C5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B70F0B"/>
    <w:multiLevelType w:val="hybridMultilevel"/>
    <w:tmpl w:val="91085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963D1C"/>
    <w:multiLevelType w:val="hybridMultilevel"/>
    <w:tmpl w:val="1326D61E"/>
    <w:lvl w:ilvl="0" w:tplc="D27EA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6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87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4F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AA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61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CF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4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B90380"/>
    <w:multiLevelType w:val="hybridMultilevel"/>
    <w:tmpl w:val="E026C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502447"/>
    <w:multiLevelType w:val="hybridMultilevel"/>
    <w:tmpl w:val="DA268B56"/>
    <w:lvl w:ilvl="0" w:tplc="E5408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A0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8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6B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6D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2C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43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62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CC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FA7D98"/>
    <w:multiLevelType w:val="hybridMultilevel"/>
    <w:tmpl w:val="F24C003E"/>
    <w:lvl w:ilvl="0" w:tplc="B9E88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24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4C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EB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84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68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4F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AE6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54642EB"/>
    <w:multiLevelType w:val="hybridMultilevel"/>
    <w:tmpl w:val="0AA2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2327C"/>
    <w:multiLevelType w:val="hybridMultilevel"/>
    <w:tmpl w:val="A3B258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D4C31C9"/>
    <w:multiLevelType w:val="hybridMultilevel"/>
    <w:tmpl w:val="4A0ACDD2"/>
    <w:lvl w:ilvl="0" w:tplc="7918F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44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6A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C5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65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29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81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87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D57F2C"/>
    <w:multiLevelType w:val="hybridMultilevel"/>
    <w:tmpl w:val="2DCE8FD8"/>
    <w:lvl w:ilvl="0" w:tplc="EEE42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E9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0E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64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2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86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E9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E0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A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3D2FB1"/>
    <w:multiLevelType w:val="hybridMultilevel"/>
    <w:tmpl w:val="B39AB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22D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46B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E80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E08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C77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6AE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A83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A84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714AF"/>
    <w:multiLevelType w:val="hybridMultilevel"/>
    <w:tmpl w:val="77CA1FBC"/>
    <w:lvl w:ilvl="0" w:tplc="FA6ED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22D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46B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E80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E08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C77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6AE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A83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A84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072304"/>
    <w:multiLevelType w:val="hybridMultilevel"/>
    <w:tmpl w:val="28D61BF0"/>
    <w:lvl w:ilvl="0" w:tplc="287C9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8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6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44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A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29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A0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2E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85795E"/>
    <w:multiLevelType w:val="hybridMultilevel"/>
    <w:tmpl w:val="C85C2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F25CCD"/>
    <w:multiLevelType w:val="hybridMultilevel"/>
    <w:tmpl w:val="C2EA2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15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7"/>
  </w:num>
  <w:num w:numId="16">
    <w:abstractNumId w:val="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B5"/>
    <w:rsid w:val="000C2CCB"/>
    <w:rsid w:val="001614F6"/>
    <w:rsid w:val="0027282B"/>
    <w:rsid w:val="003436AC"/>
    <w:rsid w:val="00535ACE"/>
    <w:rsid w:val="005B124D"/>
    <w:rsid w:val="005B47FF"/>
    <w:rsid w:val="005E4C3B"/>
    <w:rsid w:val="0060488F"/>
    <w:rsid w:val="006E44E8"/>
    <w:rsid w:val="00715E08"/>
    <w:rsid w:val="007D5E91"/>
    <w:rsid w:val="00904BE3"/>
    <w:rsid w:val="009D0074"/>
    <w:rsid w:val="00A215C8"/>
    <w:rsid w:val="00A5372D"/>
    <w:rsid w:val="00B14CFE"/>
    <w:rsid w:val="00B8132A"/>
    <w:rsid w:val="00B92EE2"/>
    <w:rsid w:val="00C37C9B"/>
    <w:rsid w:val="00D05EB5"/>
    <w:rsid w:val="00D345D1"/>
    <w:rsid w:val="00D40E6F"/>
    <w:rsid w:val="00D60355"/>
    <w:rsid w:val="00DE76AF"/>
    <w:rsid w:val="00EC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2EE2"/>
  </w:style>
  <w:style w:type="character" w:customStyle="1" w:styleId="c2">
    <w:name w:val="c2"/>
    <w:basedOn w:val="a0"/>
    <w:rsid w:val="00B92EE2"/>
  </w:style>
  <w:style w:type="paragraph" w:styleId="a5">
    <w:name w:val="No Spacing"/>
    <w:uiPriority w:val="1"/>
    <w:qFormat/>
    <w:rsid w:val="00B92EE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D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E91"/>
  </w:style>
  <w:style w:type="paragraph" w:styleId="a8">
    <w:name w:val="footer"/>
    <w:basedOn w:val="a"/>
    <w:link w:val="a9"/>
    <w:uiPriority w:val="99"/>
    <w:unhideWhenUsed/>
    <w:rsid w:val="007D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E91"/>
  </w:style>
  <w:style w:type="paragraph" w:styleId="aa">
    <w:name w:val="Balloon Text"/>
    <w:basedOn w:val="a"/>
    <w:link w:val="ab"/>
    <w:uiPriority w:val="99"/>
    <w:semiHidden/>
    <w:unhideWhenUsed/>
    <w:rsid w:val="00D6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03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2EE2"/>
  </w:style>
  <w:style w:type="character" w:customStyle="1" w:styleId="c2">
    <w:name w:val="c2"/>
    <w:basedOn w:val="a0"/>
    <w:rsid w:val="00B92EE2"/>
  </w:style>
  <w:style w:type="paragraph" w:styleId="a5">
    <w:name w:val="No Spacing"/>
    <w:uiPriority w:val="1"/>
    <w:qFormat/>
    <w:rsid w:val="00B92EE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D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E91"/>
  </w:style>
  <w:style w:type="paragraph" w:styleId="a8">
    <w:name w:val="footer"/>
    <w:basedOn w:val="a"/>
    <w:link w:val="a9"/>
    <w:uiPriority w:val="99"/>
    <w:unhideWhenUsed/>
    <w:rsid w:val="007D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E91"/>
  </w:style>
  <w:style w:type="paragraph" w:styleId="aa">
    <w:name w:val="Balloon Text"/>
    <w:basedOn w:val="a"/>
    <w:link w:val="ab"/>
    <w:uiPriority w:val="99"/>
    <w:semiHidden/>
    <w:unhideWhenUsed/>
    <w:rsid w:val="00D6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0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143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81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60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21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0586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181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325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863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03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788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6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41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1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3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1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1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5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8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70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9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6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2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0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496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6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3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1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9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3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9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464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025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46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614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129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907">
          <w:marLeft w:val="69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3</cp:revision>
  <cp:lastPrinted>2021-04-06T18:40:00Z</cp:lastPrinted>
  <dcterms:created xsi:type="dcterms:W3CDTF">2021-08-17T04:47:00Z</dcterms:created>
  <dcterms:modified xsi:type="dcterms:W3CDTF">2021-08-27T04:26:00Z</dcterms:modified>
</cp:coreProperties>
</file>